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00" w:rsidRDefault="00B11823" w:rsidP="003B47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21.3pt;margin-top:-21pt;width:501.75pt;height:246.75pt;z-index:-251658240;mso-position-horizontal-relative:text;mso-position-vertical-relative:text">
            <v:imagedata r:id="rId8" o:title=""/>
          </v:shape>
          <o:OLEObject Type="Embed" ProgID="PBrush" ShapeID="_x0000_s1028" DrawAspect="Content" ObjectID="_1560668349" r:id="rId9"/>
        </w:pict>
      </w:r>
    </w:p>
    <w:p w:rsidR="004D0700" w:rsidRDefault="004D0700" w:rsidP="003B47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4D0700" w:rsidRDefault="004D0700" w:rsidP="001D0C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1DFD9353" wp14:editId="240991D3">
            <wp:extent cx="1097856" cy="704850"/>
            <wp:effectExtent l="0" t="0" r="7620" b="0"/>
            <wp:docPr id="2" name="Рисунок 2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700" w:rsidRDefault="004D0700" w:rsidP="001D0C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4D0700" w:rsidRPr="0049495D" w:rsidRDefault="004D0700" w:rsidP="001D0C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4D0700" w:rsidRPr="0049495D" w:rsidRDefault="004D0700" w:rsidP="001D0C35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КОЛЛЕГИЯ</w:t>
      </w:r>
    </w:p>
    <w:p w:rsidR="004D0700" w:rsidRPr="00561B8F" w:rsidRDefault="004D0700" w:rsidP="001D0C35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1E2C07BF" wp14:editId="1A31F7CA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4w8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LybjDx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4D0700" w:rsidRPr="00E216D4" w:rsidRDefault="004D0700" w:rsidP="001D0C35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D0700" w:rsidRPr="00E216D4" w:rsidRDefault="004D0700" w:rsidP="001D0C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E216D4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РЕШЕНИЕ</w:t>
      </w:r>
    </w:p>
    <w:p w:rsidR="004D0700" w:rsidRPr="00E216D4" w:rsidRDefault="004D0700" w:rsidP="001D0C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4D0700" w:rsidRPr="00E216D4" w:rsidTr="001D0C35">
        <w:tc>
          <w:tcPr>
            <w:tcW w:w="3544" w:type="dxa"/>
            <w:shd w:val="clear" w:color="auto" w:fill="auto"/>
          </w:tcPr>
          <w:p w:rsidR="004D0700" w:rsidRPr="00E216D4" w:rsidRDefault="00B11823" w:rsidP="00430380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bookmarkStart w:id="0" w:name="_GoBack"/>
            <w:bookmarkEnd w:id="0"/>
            <w:r w:rsidR="0043038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30</w:t>
            </w:r>
            <w:r w:rsidR="004D0700"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43038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июня</w:t>
            </w:r>
            <w:r w:rsidR="004D0700"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43038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17</w:t>
            </w:r>
            <w:r w:rsidR="004D0700"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:rsidR="004D0700" w:rsidRPr="00E216D4" w:rsidRDefault="004D0700" w:rsidP="001D0C35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№ </w:t>
            </w:r>
            <w:r w:rsidR="0043038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78</w:t>
            </w:r>
          </w:p>
        </w:tc>
        <w:tc>
          <w:tcPr>
            <w:tcW w:w="3793" w:type="dxa"/>
            <w:shd w:val="clear" w:color="auto" w:fill="auto"/>
          </w:tcPr>
          <w:p w:rsidR="004D0700" w:rsidRPr="00E216D4" w:rsidRDefault="004D0700" w:rsidP="00430380">
            <w:pPr>
              <w:tabs>
                <w:tab w:val="left" w:pos="3577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216D4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г.</w:t>
            </w:r>
            <w:r w:rsidR="00430380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E216D4" w:rsidRPr="004D0700" w:rsidRDefault="00E216D4" w:rsidP="004D0700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B34902" w:rsidRPr="00276A10" w:rsidRDefault="00B34902" w:rsidP="00967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276A1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О </w:t>
      </w:r>
      <w:r w:rsidR="00FB676A" w:rsidRPr="00276A1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Требованиях к электронному виду </w:t>
      </w:r>
      <w:r w:rsidR="00387F3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заявлений и </w:t>
      </w:r>
      <w:r w:rsidR="00FB676A" w:rsidRPr="00276A1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документов</w:t>
      </w:r>
      <w:r w:rsidR="00387F3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регистрационного досье</w:t>
      </w:r>
      <w:r w:rsidR="00FB676A" w:rsidRPr="00276A1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, представляемых при осуществлении регистрации и экспертизы </w:t>
      </w:r>
      <w:r w:rsidR="00276A10" w:rsidRPr="00276A10">
        <w:rPr>
          <w:rFonts w:ascii="Times New Roman" w:hAnsi="Times New Roman" w:cs="Times New Roman"/>
          <w:b/>
          <w:sz w:val="30"/>
          <w:szCs w:val="30"/>
        </w:rPr>
        <w:t>безопасности, качества и эффективности медицинских изделий</w:t>
      </w:r>
    </w:p>
    <w:p w:rsidR="00BD3554" w:rsidRDefault="00BD3554" w:rsidP="003B47A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34902" w:rsidRPr="00363C1D" w:rsidRDefault="00B34902" w:rsidP="00BD355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C1D">
        <w:rPr>
          <w:rFonts w:ascii="Times New Roman" w:hAnsi="Times New Roman" w:cs="Times New Roman"/>
          <w:sz w:val="30"/>
          <w:szCs w:val="30"/>
        </w:rPr>
        <w:t>В соответствии с</w:t>
      </w:r>
      <w:r w:rsidR="00FB676A">
        <w:rPr>
          <w:rFonts w:ascii="Times New Roman" w:hAnsi="Times New Roman" w:cs="Times New Roman"/>
          <w:sz w:val="30"/>
          <w:szCs w:val="30"/>
        </w:rPr>
        <w:t xml:space="preserve"> п</w:t>
      </w:r>
      <w:r w:rsidR="000B395C" w:rsidRPr="00363C1D">
        <w:rPr>
          <w:rFonts w:ascii="Times New Roman" w:hAnsi="Times New Roman" w:cs="Times New Roman"/>
          <w:sz w:val="30"/>
          <w:szCs w:val="30"/>
        </w:rPr>
        <w:t xml:space="preserve">унктом </w:t>
      </w:r>
      <w:r w:rsidR="000B395C">
        <w:rPr>
          <w:rFonts w:ascii="Times New Roman" w:hAnsi="Times New Roman" w:cs="Times New Roman"/>
          <w:sz w:val="30"/>
          <w:szCs w:val="30"/>
        </w:rPr>
        <w:t>11</w:t>
      </w:r>
      <w:r w:rsidR="000B395C" w:rsidRPr="00363C1D">
        <w:rPr>
          <w:rFonts w:ascii="Times New Roman" w:hAnsi="Times New Roman" w:cs="Times New Roman"/>
          <w:sz w:val="30"/>
          <w:szCs w:val="30"/>
        </w:rPr>
        <w:t xml:space="preserve"> Протокола об информационно-коммуникационн</w:t>
      </w:r>
      <w:r w:rsidR="000B395C">
        <w:rPr>
          <w:rFonts w:ascii="Times New Roman" w:hAnsi="Times New Roman" w:cs="Times New Roman"/>
          <w:sz w:val="30"/>
          <w:szCs w:val="30"/>
        </w:rPr>
        <w:t xml:space="preserve">ых технологиях и информационном </w:t>
      </w:r>
      <w:r w:rsidR="000B395C" w:rsidRPr="00363C1D">
        <w:rPr>
          <w:rFonts w:ascii="Times New Roman" w:hAnsi="Times New Roman" w:cs="Times New Roman"/>
          <w:sz w:val="30"/>
          <w:szCs w:val="30"/>
        </w:rPr>
        <w:t>взаимодействии в рамках Евразийского экономического союза (приложение № 3 к Договору о Евразийском экономическом союзе от 29 мая 2014 года)</w:t>
      </w:r>
      <w:r w:rsidR="0050034C">
        <w:rPr>
          <w:rFonts w:ascii="Times New Roman" w:hAnsi="Times New Roman" w:cs="Times New Roman"/>
          <w:sz w:val="30"/>
          <w:szCs w:val="30"/>
        </w:rPr>
        <w:t xml:space="preserve"> и</w:t>
      </w:r>
      <w:r w:rsidR="00B30FBD">
        <w:rPr>
          <w:rFonts w:ascii="Times New Roman" w:hAnsi="Times New Roman" w:cs="Times New Roman"/>
          <w:sz w:val="30"/>
          <w:szCs w:val="30"/>
        </w:rPr>
        <w:t xml:space="preserve"> </w:t>
      </w:r>
      <w:r w:rsidR="00B30FBD">
        <w:rPr>
          <w:rFonts w:ascii="Times New Roman" w:hAnsi="Times New Roman" w:cs="Times New Roman"/>
          <w:kern w:val="2"/>
          <w:sz w:val="30"/>
          <w:szCs w:val="30"/>
        </w:rPr>
        <w:t>Правил</w:t>
      </w:r>
      <w:r w:rsidR="0050034C">
        <w:rPr>
          <w:rFonts w:ascii="Times New Roman" w:hAnsi="Times New Roman" w:cs="Times New Roman"/>
          <w:kern w:val="2"/>
          <w:sz w:val="30"/>
          <w:szCs w:val="30"/>
        </w:rPr>
        <w:t>ами</w:t>
      </w:r>
      <w:r w:rsidR="00B30FBD">
        <w:rPr>
          <w:rFonts w:ascii="Times New Roman" w:hAnsi="Times New Roman" w:cs="Times New Roman"/>
          <w:kern w:val="2"/>
          <w:sz w:val="30"/>
          <w:szCs w:val="30"/>
        </w:rPr>
        <w:t xml:space="preserve"> </w:t>
      </w:r>
      <w:r w:rsidR="00B30FBD" w:rsidRPr="0074290F">
        <w:rPr>
          <w:rFonts w:ascii="Times New Roman" w:hAnsi="Times New Roman" w:cs="Times New Roman"/>
          <w:kern w:val="2"/>
          <w:sz w:val="30"/>
          <w:szCs w:val="30"/>
        </w:rPr>
        <w:t>регистрации и экспертизы безопасности, качества и эффективности медицинских изделий</w:t>
      </w:r>
      <w:r w:rsidR="00B30FBD">
        <w:rPr>
          <w:rFonts w:ascii="Times New Roman" w:hAnsi="Times New Roman" w:cs="Times New Roman"/>
          <w:kern w:val="2"/>
          <w:sz w:val="30"/>
          <w:szCs w:val="30"/>
        </w:rPr>
        <w:t>, утвержденны</w:t>
      </w:r>
      <w:r w:rsidR="0050034C">
        <w:rPr>
          <w:rFonts w:ascii="Times New Roman" w:hAnsi="Times New Roman" w:cs="Times New Roman"/>
          <w:kern w:val="2"/>
          <w:sz w:val="30"/>
          <w:szCs w:val="30"/>
        </w:rPr>
        <w:t>ми</w:t>
      </w:r>
      <w:r w:rsidR="00B30FBD">
        <w:rPr>
          <w:rFonts w:ascii="Times New Roman" w:hAnsi="Times New Roman" w:cs="Times New Roman"/>
          <w:kern w:val="2"/>
          <w:sz w:val="30"/>
          <w:szCs w:val="30"/>
        </w:rPr>
        <w:t xml:space="preserve"> Решением Совета Евразийской экономической комиссии от 12 февраля 2016 г. </w:t>
      </w:r>
      <w:r w:rsidR="007E610B">
        <w:rPr>
          <w:rFonts w:ascii="Times New Roman" w:hAnsi="Times New Roman" w:cs="Times New Roman"/>
          <w:kern w:val="2"/>
          <w:sz w:val="30"/>
          <w:szCs w:val="30"/>
        </w:rPr>
        <w:br/>
      </w:r>
      <w:r w:rsidR="00B30FBD">
        <w:rPr>
          <w:rFonts w:ascii="Times New Roman" w:hAnsi="Times New Roman" w:cs="Times New Roman"/>
          <w:kern w:val="2"/>
          <w:sz w:val="30"/>
          <w:szCs w:val="30"/>
        </w:rPr>
        <w:t>№ 46</w:t>
      </w:r>
      <w:r w:rsidR="0050034C">
        <w:rPr>
          <w:rFonts w:ascii="Times New Roman" w:hAnsi="Times New Roman" w:cs="Times New Roman"/>
          <w:kern w:val="2"/>
          <w:sz w:val="30"/>
          <w:szCs w:val="30"/>
        </w:rPr>
        <w:t xml:space="preserve"> (далее – Правила регистрации)</w:t>
      </w:r>
      <w:r w:rsidR="00B30FBD">
        <w:rPr>
          <w:rFonts w:ascii="Times New Roman" w:hAnsi="Times New Roman" w:cs="Times New Roman"/>
          <w:kern w:val="2"/>
          <w:sz w:val="30"/>
          <w:szCs w:val="30"/>
        </w:rPr>
        <w:t>,</w:t>
      </w:r>
      <w:r w:rsidR="000B395C">
        <w:rPr>
          <w:rFonts w:ascii="Times New Roman" w:hAnsi="Times New Roman" w:cs="Times New Roman"/>
          <w:sz w:val="30"/>
          <w:szCs w:val="30"/>
        </w:rPr>
        <w:t xml:space="preserve"> </w:t>
      </w:r>
      <w:r w:rsidR="000B395C" w:rsidRPr="00363C1D">
        <w:rPr>
          <w:rFonts w:ascii="Times New Roman" w:hAnsi="Times New Roman" w:cs="Times New Roman"/>
          <w:sz w:val="30"/>
          <w:szCs w:val="30"/>
        </w:rPr>
        <w:t>Коллегия Евразийской экономической комиссии</w:t>
      </w:r>
      <w:r w:rsidR="000B395C" w:rsidRPr="00363C1D">
        <w:rPr>
          <w:rFonts w:ascii="Times New Roman" w:hAnsi="Times New Roman" w:cs="Times New Roman"/>
          <w:b/>
          <w:bCs/>
          <w:color w:val="000000"/>
          <w:spacing w:val="40"/>
          <w:sz w:val="30"/>
          <w:szCs w:val="30"/>
        </w:rPr>
        <w:t xml:space="preserve"> </w:t>
      </w:r>
      <w:r w:rsidRPr="00363C1D">
        <w:rPr>
          <w:rFonts w:ascii="Times New Roman" w:hAnsi="Times New Roman" w:cs="Times New Roman"/>
          <w:b/>
          <w:bCs/>
          <w:color w:val="000000"/>
          <w:spacing w:val="40"/>
          <w:sz w:val="30"/>
          <w:szCs w:val="30"/>
        </w:rPr>
        <w:t>решил</w:t>
      </w:r>
      <w:r w:rsidRPr="00363C1D">
        <w:rPr>
          <w:rFonts w:ascii="Times New Roman" w:hAnsi="Times New Roman" w:cs="Times New Roman"/>
          <w:b/>
          <w:bCs/>
          <w:color w:val="000000"/>
          <w:sz w:val="30"/>
          <w:szCs w:val="30"/>
        </w:rPr>
        <w:t>а:</w:t>
      </w:r>
    </w:p>
    <w:p w:rsidR="00B34902" w:rsidRDefault="00B34902" w:rsidP="00BD3554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63C1D">
        <w:rPr>
          <w:rFonts w:ascii="Times New Roman" w:hAnsi="Times New Roman" w:cs="Times New Roman"/>
          <w:sz w:val="30"/>
          <w:szCs w:val="30"/>
        </w:rPr>
        <w:t>1.</w:t>
      </w:r>
      <w:r w:rsidR="007470A7">
        <w:rPr>
          <w:rFonts w:ascii="Times New Roman" w:hAnsi="Times New Roman" w:cs="Times New Roman"/>
          <w:sz w:val="30"/>
          <w:szCs w:val="30"/>
        </w:rPr>
        <w:t> </w:t>
      </w:r>
      <w:r w:rsidRPr="00363C1D">
        <w:rPr>
          <w:rFonts w:ascii="Times New Roman" w:hAnsi="Times New Roman" w:cs="Times New Roman"/>
          <w:sz w:val="30"/>
          <w:szCs w:val="30"/>
        </w:rPr>
        <w:t>Утвердить прилагаем</w:t>
      </w:r>
      <w:r w:rsidR="00FB676A">
        <w:rPr>
          <w:rFonts w:ascii="Times New Roman" w:hAnsi="Times New Roman" w:cs="Times New Roman"/>
          <w:sz w:val="30"/>
          <w:szCs w:val="30"/>
        </w:rPr>
        <w:t xml:space="preserve">ые Требования к электронному виду </w:t>
      </w:r>
      <w:r w:rsidR="00387F36">
        <w:rPr>
          <w:rFonts w:ascii="Times New Roman" w:hAnsi="Times New Roman" w:cs="Times New Roman"/>
          <w:sz w:val="30"/>
          <w:szCs w:val="30"/>
        </w:rPr>
        <w:t xml:space="preserve">заявлений и </w:t>
      </w:r>
      <w:r w:rsidR="00FB676A">
        <w:rPr>
          <w:rFonts w:ascii="Times New Roman" w:hAnsi="Times New Roman" w:cs="Times New Roman"/>
          <w:sz w:val="30"/>
          <w:szCs w:val="30"/>
        </w:rPr>
        <w:t>документов</w:t>
      </w:r>
      <w:r w:rsidR="00387F36">
        <w:rPr>
          <w:rFonts w:ascii="Times New Roman" w:hAnsi="Times New Roman" w:cs="Times New Roman"/>
          <w:sz w:val="30"/>
          <w:szCs w:val="30"/>
        </w:rPr>
        <w:t xml:space="preserve"> регистрационного досье</w:t>
      </w:r>
      <w:r w:rsidR="00FB676A">
        <w:rPr>
          <w:rFonts w:ascii="Times New Roman" w:hAnsi="Times New Roman" w:cs="Times New Roman"/>
          <w:sz w:val="30"/>
          <w:szCs w:val="30"/>
        </w:rPr>
        <w:t xml:space="preserve">, представляемых при осуществлении регистрации и экспертизы </w:t>
      </w:r>
      <w:r w:rsidR="00E61A1F">
        <w:rPr>
          <w:rFonts w:ascii="Times New Roman" w:hAnsi="Times New Roman" w:cs="Times New Roman"/>
          <w:sz w:val="30"/>
          <w:szCs w:val="30"/>
        </w:rPr>
        <w:t>безопасности, качества и эффективности медицинских изделий</w:t>
      </w:r>
      <w:r w:rsidR="00FB676A">
        <w:rPr>
          <w:rFonts w:ascii="Times New Roman" w:hAnsi="Times New Roman" w:cs="Times New Roman"/>
          <w:sz w:val="30"/>
          <w:szCs w:val="30"/>
        </w:rPr>
        <w:t xml:space="preserve"> (далее – Требования)</w:t>
      </w:r>
      <w:r w:rsidR="0058365A">
        <w:rPr>
          <w:rFonts w:ascii="Times New Roman" w:hAnsi="Times New Roman"/>
          <w:sz w:val="30"/>
          <w:szCs w:val="30"/>
        </w:rPr>
        <w:t>.</w:t>
      </w:r>
    </w:p>
    <w:p w:rsidR="00F008C6" w:rsidRDefault="00F008C6" w:rsidP="00F008C6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</w:t>
      </w:r>
      <w:r w:rsidRPr="00FB676A">
        <w:rPr>
          <w:rFonts w:ascii="Times New Roman" w:hAnsi="Times New Roman" w:cs="Times New Roman"/>
          <w:sz w:val="30"/>
          <w:szCs w:val="30"/>
        </w:rPr>
        <w:t>.</w:t>
      </w:r>
      <w:r w:rsidRPr="00FB676A">
        <w:rPr>
          <w:rFonts w:ascii="Times New Roman" w:hAnsi="Times New Roman" w:cs="Times New Roman"/>
          <w:sz w:val="30"/>
          <w:szCs w:val="30"/>
        </w:rPr>
        <w:t> </w:t>
      </w:r>
      <w:proofErr w:type="gramStart"/>
      <w:r w:rsidRPr="00FB676A">
        <w:rPr>
          <w:rFonts w:ascii="Times New Roman" w:hAnsi="Times New Roman" w:cs="Times New Roman"/>
          <w:sz w:val="30"/>
          <w:szCs w:val="30"/>
        </w:rPr>
        <w:t>Установить, что разработка технических схем структур</w:t>
      </w:r>
      <w:r w:rsidRPr="0089075B">
        <w:rPr>
          <w:rFonts w:ascii="Times New Roman" w:hAnsi="Times New Roman"/>
          <w:sz w:val="30"/>
          <w:szCs w:val="30"/>
        </w:rPr>
        <w:t xml:space="preserve"> документов </w:t>
      </w:r>
      <w:r>
        <w:rPr>
          <w:rFonts w:ascii="Times New Roman" w:hAnsi="Times New Roman"/>
          <w:sz w:val="30"/>
          <w:szCs w:val="30"/>
        </w:rPr>
        <w:t>в электронном виде</w:t>
      </w:r>
      <w:r w:rsidRPr="0089075B">
        <w:rPr>
          <w:rFonts w:ascii="Times New Roman" w:hAnsi="Times New Roman"/>
          <w:sz w:val="30"/>
          <w:szCs w:val="30"/>
        </w:rPr>
        <w:t xml:space="preserve">, предусмотренных </w:t>
      </w:r>
      <w:r>
        <w:rPr>
          <w:rFonts w:ascii="Times New Roman" w:hAnsi="Times New Roman"/>
          <w:sz w:val="30"/>
          <w:szCs w:val="30"/>
        </w:rPr>
        <w:t>Требованиями</w:t>
      </w:r>
      <w:r w:rsidRPr="0089075B">
        <w:rPr>
          <w:rFonts w:ascii="Times New Roman" w:hAnsi="Times New Roman"/>
          <w:sz w:val="30"/>
          <w:szCs w:val="30"/>
        </w:rPr>
        <w:t xml:space="preserve">, </w:t>
      </w:r>
      <w:r w:rsidR="003F57A5">
        <w:rPr>
          <w:rFonts w:ascii="Times New Roman" w:hAnsi="Times New Roman"/>
          <w:sz w:val="30"/>
          <w:szCs w:val="30"/>
        </w:rPr>
        <w:br/>
      </w:r>
      <w:r>
        <w:rPr>
          <w:rFonts w:ascii="Times New Roman" w:hAnsi="Times New Roman"/>
          <w:sz w:val="30"/>
          <w:szCs w:val="30"/>
        </w:rPr>
        <w:lastRenderedPageBreak/>
        <w:t xml:space="preserve">и обеспечение </w:t>
      </w:r>
      <w:r w:rsidRPr="0089075B">
        <w:rPr>
          <w:rFonts w:ascii="Times New Roman" w:hAnsi="Times New Roman"/>
          <w:sz w:val="30"/>
          <w:szCs w:val="30"/>
        </w:rPr>
        <w:t>их размещения в реестре структур электронных документов и сведений</w:t>
      </w:r>
      <w:r>
        <w:rPr>
          <w:rFonts w:ascii="Times New Roman" w:hAnsi="Times New Roman"/>
          <w:sz w:val="30"/>
          <w:szCs w:val="30"/>
        </w:rPr>
        <w:t>,</w:t>
      </w:r>
      <w:r w:rsidRPr="006F7B81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опубликованном на официальном сайте Евразийского экономического союза</w:t>
      </w:r>
      <w:r w:rsidR="003F57A5">
        <w:rPr>
          <w:rFonts w:ascii="Times New Roman" w:hAnsi="Times New Roman"/>
          <w:sz w:val="30"/>
          <w:szCs w:val="30"/>
        </w:rPr>
        <w:t xml:space="preserve"> (далее – Союз)</w:t>
      </w:r>
      <w:r>
        <w:rPr>
          <w:rFonts w:ascii="Times New Roman" w:hAnsi="Times New Roman"/>
          <w:sz w:val="30"/>
          <w:szCs w:val="30"/>
        </w:rPr>
        <w:t xml:space="preserve">, </w:t>
      </w:r>
      <w:r w:rsidRPr="0089075B">
        <w:rPr>
          <w:rFonts w:ascii="Times New Roman" w:hAnsi="Times New Roman"/>
          <w:sz w:val="30"/>
          <w:szCs w:val="30"/>
        </w:rPr>
        <w:t xml:space="preserve">осуществляются департаментом Евразийской экономической комиссии, в компетенцию которого входит координация работ по </w:t>
      </w:r>
      <w:r w:rsidR="0050034C" w:rsidRPr="0089075B">
        <w:rPr>
          <w:rFonts w:ascii="Times New Roman" w:hAnsi="Times New Roman"/>
          <w:sz w:val="30"/>
          <w:szCs w:val="30"/>
        </w:rPr>
        <w:t>созданию</w:t>
      </w:r>
      <w:r w:rsidR="0050034C">
        <w:rPr>
          <w:rFonts w:ascii="Times New Roman" w:hAnsi="Times New Roman"/>
          <w:sz w:val="30"/>
          <w:szCs w:val="30"/>
        </w:rPr>
        <w:t xml:space="preserve"> </w:t>
      </w:r>
      <w:r w:rsidRPr="0089075B">
        <w:rPr>
          <w:rFonts w:ascii="Times New Roman" w:hAnsi="Times New Roman"/>
          <w:sz w:val="30"/>
          <w:szCs w:val="30"/>
        </w:rPr>
        <w:t xml:space="preserve">и развитию интегрированной информационной системы </w:t>
      </w:r>
      <w:r w:rsidR="003F57A5">
        <w:rPr>
          <w:rFonts w:ascii="Times New Roman" w:hAnsi="Times New Roman"/>
          <w:sz w:val="30"/>
          <w:szCs w:val="30"/>
        </w:rPr>
        <w:t>С</w:t>
      </w:r>
      <w:r w:rsidRPr="0089075B">
        <w:rPr>
          <w:rFonts w:ascii="Times New Roman" w:hAnsi="Times New Roman"/>
          <w:sz w:val="30"/>
          <w:szCs w:val="30"/>
        </w:rPr>
        <w:t>оюза</w:t>
      </w:r>
      <w:r>
        <w:rPr>
          <w:rFonts w:ascii="Times New Roman" w:hAnsi="Times New Roman"/>
          <w:sz w:val="30"/>
          <w:szCs w:val="30"/>
        </w:rPr>
        <w:t>.</w:t>
      </w:r>
      <w:proofErr w:type="gramEnd"/>
    </w:p>
    <w:p w:rsidR="00FB676A" w:rsidRPr="00FB676A" w:rsidRDefault="00F008C6" w:rsidP="00BD35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61A1F">
        <w:rPr>
          <w:rFonts w:ascii="Times New Roman" w:hAnsi="Times New Roman"/>
          <w:sz w:val="30"/>
          <w:szCs w:val="30"/>
        </w:rPr>
        <w:t>3</w:t>
      </w:r>
      <w:r w:rsidR="00FB676A" w:rsidRPr="00E61A1F">
        <w:rPr>
          <w:rFonts w:ascii="Times New Roman" w:hAnsi="Times New Roman"/>
          <w:sz w:val="30"/>
          <w:szCs w:val="30"/>
        </w:rPr>
        <w:t xml:space="preserve">. Установить, что при </w:t>
      </w:r>
      <w:r w:rsidR="00EF2011">
        <w:rPr>
          <w:rFonts w:ascii="Times New Roman" w:hAnsi="Times New Roman"/>
          <w:sz w:val="30"/>
          <w:szCs w:val="30"/>
        </w:rPr>
        <w:t xml:space="preserve">реализации </w:t>
      </w:r>
      <w:r w:rsidR="00A503D5">
        <w:rPr>
          <w:rFonts w:ascii="Times New Roman" w:hAnsi="Times New Roman"/>
          <w:sz w:val="30"/>
          <w:szCs w:val="30"/>
        </w:rPr>
        <w:t xml:space="preserve">в государствах – членах </w:t>
      </w:r>
      <w:r w:rsidR="003F57A5">
        <w:rPr>
          <w:rFonts w:ascii="Times New Roman" w:hAnsi="Times New Roman"/>
          <w:sz w:val="30"/>
          <w:szCs w:val="30"/>
        </w:rPr>
        <w:t>С</w:t>
      </w:r>
      <w:r w:rsidR="00A503D5">
        <w:rPr>
          <w:rFonts w:ascii="Times New Roman" w:hAnsi="Times New Roman"/>
          <w:sz w:val="30"/>
          <w:szCs w:val="30"/>
        </w:rPr>
        <w:t xml:space="preserve">оюза </w:t>
      </w:r>
      <w:r w:rsidR="00EF2011">
        <w:rPr>
          <w:rFonts w:ascii="Times New Roman" w:hAnsi="Times New Roman"/>
          <w:sz w:val="30"/>
          <w:szCs w:val="30"/>
        </w:rPr>
        <w:t xml:space="preserve">электронной формы взаимодействия при </w:t>
      </w:r>
      <w:r w:rsidR="00FB676A" w:rsidRPr="00E61A1F">
        <w:rPr>
          <w:rFonts w:ascii="Times New Roman" w:hAnsi="Times New Roman"/>
          <w:sz w:val="30"/>
          <w:szCs w:val="30"/>
        </w:rPr>
        <w:t>выполнении процедур</w:t>
      </w:r>
      <w:r w:rsidR="003B339F" w:rsidRPr="003B339F">
        <w:rPr>
          <w:rFonts w:ascii="Times New Roman" w:hAnsi="Times New Roman" w:cs="Times New Roman"/>
          <w:sz w:val="30"/>
          <w:szCs w:val="30"/>
        </w:rPr>
        <w:t xml:space="preserve"> </w:t>
      </w:r>
      <w:r w:rsidR="003B339F">
        <w:rPr>
          <w:rFonts w:ascii="Times New Roman" w:hAnsi="Times New Roman" w:cs="Times New Roman"/>
          <w:sz w:val="30"/>
          <w:szCs w:val="30"/>
        </w:rPr>
        <w:t>согласно</w:t>
      </w:r>
      <w:r w:rsidR="00FB676A" w:rsidRPr="00E61A1F">
        <w:rPr>
          <w:rFonts w:ascii="Times New Roman" w:hAnsi="Times New Roman"/>
          <w:sz w:val="30"/>
          <w:szCs w:val="30"/>
        </w:rPr>
        <w:t xml:space="preserve"> </w:t>
      </w:r>
      <w:r w:rsidR="00E61A1F" w:rsidRPr="00E61A1F">
        <w:rPr>
          <w:rFonts w:ascii="Times New Roman" w:hAnsi="Times New Roman"/>
          <w:sz w:val="30"/>
          <w:szCs w:val="30"/>
        </w:rPr>
        <w:t xml:space="preserve">Правилам регистрации </w:t>
      </w:r>
      <w:r w:rsidRPr="00E61A1F">
        <w:rPr>
          <w:rFonts w:ascii="Times New Roman" w:hAnsi="Times New Roman"/>
          <w:sz w:val="30"/>
          <w:szCs w:val="30"/>
        </w:rPr>
        <w:t xml:space="preserve">применяются документы в электронном виде, предусмотренные Требованиями, в соответствии с техническими схемами </w:t>
      </w:r>
      <w:r w:rsidR="003F57A5">
        <w:rPr>
          <w:rFonts w:ascii="Times New Roman" w:hAnsi="Times New Roman"/>
          <w:sz w:val="30"/>
          <w:szCs w:val="30"/>
        </w:rPr>
        <w:t xml:space="preserve">структур </w:t>
      </w:r>
      <w:r w:rsidRPr="00E61A1F">
        <w:rPr>
          <w:rFonts w:ascii="Times New Roman" w:hAnsi="Times New Roman"/>
          <w:sz w:val="30"/>
          <w:szCs w:val="30"/>
        </w:rPr>
        <w:t xml:space="preserve">таких документов, </w:t>
      </w:r>
      <w:r w:rsidR="003F57A5">
        <w:rPr>
          <w:rFonts w:ascii="Times New Roman" w:hAnsi="Times New Roman"/>
          <w:sz w:val="30"/>
          <w:szCs w:val="30"/>
        </w:rPr>
        <w:t>содержащимися</w:t>
      </w:r>
      <w:r w:rsidR="003F57A5" w:rsidRPr="00E61A1F">
        <w:rPr>
          <w:rFonts w:ascii="Times New Roman" w:hAnsi="Times New Roman"/>
          <w:sz w:val="30"/>
          <w:szCs w:val="30"/>
        </w:rPr>
        <w:t xml:space="preserve"> </w:t>
      </w:r>
      <w:r w:rsidRPr="00E61A1F">
        <w:rPr>
          <w:rFonts w:ascii="Times New Roman" w:hAnsi="Times New Roman"/>
          <w:sz w:val="30"/>
          <w:szCs w:val="30"/>
        </w:rPr>
        <w:t xml:space="preserve">в </w:t>
      </w:r>
      <w:r w:rsidRPr="0089075B">
        <w:rPr>
          <w:rFonts w:ascii="Times New Roman" w:hAnsi="Times New Roman"/>
          <w:sz w:val="30"/>
          <w:szCs w:val="30"/>
        </w:rPr>
        <w:t>реестре структур электронных документов и сведений</w:t>
      </w:r>
      <w:r w:rsidR="00FB676A" w:rsidRPr="00FB676A">
        <w:rPr>
          <w:rFonts w:ascii="Times New Roman" w:hAnsi="Times New Roman" w:cs="Times New Roman"/>
          <w:sz w:val="30"/>
          <w:szCs w:val="30"/>
        </w:rPr>
        <w:t>.</w:t>
      </w:r>
    </w:p>
    <w:p w:rsidR="00B34902" w:rsidRDefault="00FB676A" w:rsidP="00BD3554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</w:t>
      </w:r>
      <w:r w:rsidR="007470A7" w:rsidRPr="00363C1D">
        <w:rPr>
          <w:rFonts w:ascii="Times New Roman" w:hAnsi="Times New Roman"/>
          <w:sz w:val="30"/>
          <w:szCs w:val="30"/>
        </w:rPr>
        <w:t>.</w:t>
      </w:r>
      <w:r w:rsidR="00F2139F">
        <w:rPr>
          <w:rFonts w:ascii="Times New Roman" w:hAnsi="Times New Roman"/>
          <w:sz w:val="30"/>
          <w:szCs w:val="30"/>
        </w:rPr>
        <w:t> </w:t>
      </w:r>
      <w:r w:rsidR="00B34902" w:rsidRPr="00363C1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Настоящее Решение вступает в силу </w:t>
      </w:r>
      <w:r w:rsidR="003F57A5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 истечении </w:t>
      </w:r>
      <w:r w:rsidR="003D1F4D" w:rsidRPr="003D1F4D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3F57A5">
        <w:rPr>
          <w:rFonts w:ascii="Times New Roman" w:eastAsia="Times New Roman" w:hAnsi="Times New Roman" w:cs="Times New Roman"/>
          <w:snapToGrid w:val="0"/>
          <w:sz w:val="30"/>
          <w:szCs w:val="30"/>
        </w:rPr>
        <w:t>30</w:t>
      </w:r>
      <w:r w:rsidR="003F57A5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календарных дней </w:t>
      </w:r>
      <w:proofErr w:type="gramStart"/>
      <w:r w:rsidR="003F57A5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>с</w:t>
      </w:r>
      <w:proofErr w:type="gramEnd"/>
      <w:r w:rsidR="003F57A5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даты </w:t>
      </w:r>
      <w:r w:rsidR="003D1F4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его </w:t>
      </w:r>
      <w:r w:rsidR="003F57A5" w:rsidRPr="0074058C">
        <w:rPr>
          <w:rFonts w:ascii="Times New Roman" w:eastAsia="Times New Roman" w:hAnsi="Times New Roman" w:cs="Times New Roman"/>
          <w:snapToGrid w:val="0"/>
          <w:sz w:val="30"/>
          <w:szCs w:val="30"/>
        </w:rPr>
        <w:t>официального опубликования</w:t>
      </w:r>
      <w:r w:rsidR="00B34902" w:rsidRPr="00363C1D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3B47A4" w:rsidRDefault="003B47A4" w:rsidP="003B47A4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3B47A4" w:rsidRDefault="003B47A4" w:rsidP="003B47A4">
      <w:pPr>
        <w:spacing w:after="0" w:line="240" w:lineRule="auto"/>
        <w:contextualSpacing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tbl>
      <w:tblPr>
        <w:tblW w:w="5000" w:type="pct"/>
        <w:tblInd w:w="28" w:type="dxa"/>
        <w:tblLook w:val="04A0" w:firstRow="1" w:lastRow="0" w:firstColumn="1" w:lastColumn="0" w:noHBand="0" w:noVBand="1"/>
      </w:tblPr>
      <w:tblGrid>
        <w:gridCol w:w="5325"/>
        <w:gridCol w:w="4246"/>
      </w:tblGrid>
      <w:tr w:rsidR="003B47A4" w:rsidRPr="006C7717" w:rsidTr="006D03F6">
        <w:tc>
          <w:tcPr>
            <w:tcW w:w="5325" w:type="dxa"/>
            <w:shd w:val="clear" w:color="auto" w:fill="auto"/>
          </w:tcPr>
          <w:p w:rsidR="003B47A4" w:rsidRPr="00CA4DAF" w:rsidRDefault="003B47A4" w:rsidP="006D03F6">
            <w:pPr>
              <w:autoSpaceDE w:val="0"/>
              <w:autoSpaceDN w:val="0"/>
              <w:adjustRightInd w:val="0"/>
              <w:spacing w:after="0" w:line="240" w:lineRule="auto"/>
              <w:ind w:left="-28" w:right="34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CA4DAF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Председател</w:t>
            </w:r>
            <w:r w:rsidR="00494A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ь</w:t>
            </w:r>
            <w:r w:rsidRPr="00CA4DAF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Коллегии</w:t>
            </w:r>
          </w:p>
          <w:p w:rsidR="003B47A4" w:rsidRPr="006C7717" w:rsidRDefault="003B47A4" w:rsidP="006D03F6">
            <w:pPr>
              <w:spacing w:after="0" w:line="240" w:lineRule="auto"/>
              <w:ind w:left="-28" w:right="34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CA4DAF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Евразийской экономической комиссии</w:t>
            </w:r>
          </w:p>
        </w:tc>
        <w:tc>
          <w:tcPr>
            <w:tcW w:w="4246" w:type="dxa"/>
            <w:shd w:val="clear" w:color="auto" w:fill="auto"/>
          </w:tcPr>
          <w:p w:rsidR="003B47A4" w:rsidRPr="006C7717" w:rsidRDefault="003B47A4" w:rsidP="006D03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  <w:p w:rsidR="003B47A4" w:rsidRPr="006C7717" w:rsidRDefault="00494AB4" w:rsidP="00494A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Т</w:t>
            </w:r>
            <w:r w:rsidR="003B47A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 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Саркисян</w:t>
            </w:r>
          </w:p>
        </w:tc>
      </w:tr>
    </w:tbl>
    <w:p w:rsidR="00E216D4" w:rsidRPr="00430135" w:rsidRDefault="00E216D4" w:rsidP="00152A83">
      <w:pPr>
        <w:spacing w:line="312" w:lineRule="auto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</w:p>
    <w:sectPr w:rsidR="00E216D4" w:rsidRPr="00430135" w:rsidSect="00B80E30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24" w:rsidRDefault="008E2D24" w:rsidP="00FE2293">
      <w:pPr>
        <w:spacing w:after="0" w:line="240" w:lineRule="auto"/>
      </w:pPr>
      <w:r>
        <w:separator/>
      </w:r>
    </w:p>
  </w:endnote>
  <w:endnote w:type="continuationSeparator" w:id="0">
    <w:p w:rsidR="008E2D24" w:rsidRDefault="008E2D24" w:rsidP="00FE2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24" w:rsidRDefault="008E2D24" w:rsidP="00FE2293">
      <w:pPr>
        <w:spacing w:after="0" w:line="240" w:lineRule="auto"/>
      </w:pPr>
      <w:r>
        <w:separator/>
      </w:r>
    </w:p>
  </w:footnote>
  <w:footnote w:type="continuationSeparator" w:id="0">
    <w:p w:rsidR="008E2D24" w:rsidRDefault="008E2D24" w:rsidP="00FE2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617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B80E30" w:rsidRPr="00B80E30" w:rsidRDefault="00B80E30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B80E30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B80E30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B80E30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B11823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B80E30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B80E30" w:rsidRPr="00A41F1D" w:rsidRDefault="00B80E30">
    <w:pPr>
      <w:pStyle w:val="a7"/>
      <w:rPr>
        <w:rFonts w:ascii="Times New Roman" w:hAnsi="Times New Roman" w:cs="Times New Roman"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30" w:rsidRDefault="00B80E30">
    <w:pPr>
      <w:pStyle w:val="a7"/>
      <w:jc w:val="center"/>
    </w:pPr>
  </w:p>
  <w:p w:rsidR="00B80E30" w:rsidRDefault="00B80E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06F04"/>
    <w:rsid w:val="00016CE0"/>
    <w:rsid w:val="000274E2"/>
    <w:rsid w:val="000B395C"/>
    <w:rsid w:val="000F70F3"/>
    <w:rsid w:val="0010011A"/>
    <w:rsid w:val="00121C80"/>
    <w:rsid w:val="00132E09"/>
    <w:rsid w:val="00152A83"/>
    <w:rsid w:val="00165228"/>
    <w:rsid w:val="00173DE5"/>
    <w:rsid w:val="001E0A41"/>
    <w:rsid w:val="001E1C3A"/>
    <w:rsid w:val="00210C48"/>
    <w:rsid w:val="00226725"/>
    <w:rsid w:val="0024336E"/>
    <w:rsid w:val="00255875"/>
    <w:rsid w:val="00276A10"/>
    <w:rsid w:val="00351B9D"/>
    <w:rsid w:val="00387F36"/>
    <w:rsid w:val="00396004"/>
    <w:rsid w:val="003B339F"/>
    <w:rsid w:val="003B47A4"/>
    <w:rsid w:val="003D0DF0"/>
    <w:rsid w:val="003D1F4D"/>
    <w:rsid w:val="003F1A8F"/>
    <w:rsid w:val="003F57A5"/>
    <w:rsid w:val="0040793B"/>
    <w:rsid w:val="00430135"/>
    <w:rsid w:val="00430380"/>
    <w:rsid w:val="004634EF"/>
    <w:rsid w:val="00485D3F"/>
    <w:rsid w:val="00494AB4"/>
    <w:rsid w:val="004D0700"/>
    <w:rsid w:val="004F3B01"/>
    <w:rsid w:val="0050034C"/>
    <w:rsid w:val="0058365A"/>
    <w:rsid w:val="00594ED1"/>
    <w:rsid w:val="005D2203"/>
    <w:rsid w:val="00605C54"/>
    <w:rsid w:val="00652BA4"/>
    <w:rsid w:val="006535A4"/>
    <w:rsid w:val="006A27AD"/>
    <w:rsid w:val="006F22B9"/>
    <w:rsid w:val="006F5BCA"/>
    <w:rsid w:val="006F7B81"/>
    <w:rsid w:val="00706CE1"/>
    <w:rsid w:val="00713D90"/>
    <w:rsid w:val="007470A7"/>
    <w:rsid w:val="00767CF8"/>
    <w:rsid w:val="00797E7A"/>
    <w:rsid w:val="007A1F4C"/>
    <w:rsid w:val="007C7163"/>
    <w:rsid w:val="007E610B"/>
    <w:rsid w:val="007F0B36"/>
    <w:rsid w:val="00807FD7"/>
    <w:rsid w:val="008813CB"/>
    <w:rsid w:val="008821EF"/>
    <w:rsid w:val="008D199E"/>
    <w:rsid w:val="008E2D24"/>
    <w:rsid w:val="009358E0"/>
    <w:rsid w:val="00957919"/>
    <w:rsid w:val="0096783C"/>
    <w:rsid w:val="00972359"/>
    <w:rsid w:val="00985115"/>
    <w:rsid w:val="009A5325"/>
    <w:rsid w:val="00A05CD9"/>
    <w:rsid w:val="00A41F1D"/>
    <w:rsid w:val="00A503D5"/>
    <w:rsid w:val="00AB400E"/>
    <w:rsid w:val="00AD0E0A"/>
    <w:rsid w:val="00B11823"/>
    <w:rsid w:val="00B17A28"/>
    <w:rsid w:val="00B240FD"/>
    <w:rsid w:val="00B30FBD"/>
    <w:rsid w:val="00B34902"/>
    <w:rsid w:val="00B35BFE"/>
    <w:rsid w:val="00B43C9C"/>
    <w:rsid w:val="00B70B74"/>
    <w:rsid w:val="00B72EDA"/>
    <w:rsid w:val="00B80E30"/>
    <w:rsid w:val="00BA047D"/>
    <w:rsid w:val="00BC11C0"/>
    <w:rsid w:val="00BD21F5"/>
    <w:rsid w:val="00BD2A0B"/>
    <w:rsid w:val="00BD3554"/>
    <w:rsid w:val="00C67E60"/>
    <w:rsid w:val="00C96504"/>
    <w:rsid w:val="00CB6F5D"/>
    <w:rsid w:val="00CE50CD"/>
    <w:rsid w:val="00D24BB1"/>
    <w:rsid w:val="00D41163"/>
    <w:rsid w:val="00D5764F"/>
    <w:rsid w:val="00DB312F"/>
    <w:rsid w:val="00DB7530"/>
    <w:rsid w:val="00DC02E5"/>
    <w:rsid w:val="00DD29DD"/>
    <w:rsid w:val="00E216D4"/>
    <w:rsid w:val="00E54314"/>
    <w:rsid w:val="00E61A1F"/>
    <w:rsid w:val="00EB464C"/>
    <w:rsid w:val="00EB59F7"/>
    <w:rsid w:val="00EF2011"/>
    <w:rsid w:val="00F008C6"/>
    <w:rsid w:val="00F17092"/>
    <w:rsid w:val="00F2139F"/>
    <w:rsid w:val="00F35ED1"/>
    <w:rsid w:val="00F75363"/>
    <w:rsid w:val="00F755BE"/>
    <w:rsid w:val="00F8468B"/>
    <w:rsid w:val="00FB676A"/>
    <w:rsid w:val="00FE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FE2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293"/>
  </w:style>
  <w:style w:type="paragraph" w:styleId="a9">
    <w:name w:val="footer"/>
    <w:basedOn w:val="a"/>
    <w:link w:val="aa"/>
    <w:uiPriority w:val="99"/>
    <w:unhideWhenUsed/>
    <w:rsid w:val="00FE2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293"/>
  </w:style>
  <w:style w:type="character" w:styleId="ab">
    <w:name w:val="annotation reference"/>
    <w:basedOn w:val="a0"/>
    <w:uiPriority w:val="99"/>
    <w:semiHidden/>
    <w:unhideWhenUsed/>
    <w:rsid w:val="00210C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0C4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0C4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0C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0C4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FE2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2293"/>
  </w:style>
  <w:style w:type="paragraph" w:styleId="a9">
    <w:name w:val="footer"/>
    <w:basedOn w:val="a"/>
    <w:link w:val="aa"/>
    <w:uiPriority w:val="99"/>
    <w:unhideWhenUsed/>
    <w:rsid w:val="00FE2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2293"/>
  </w:style>
  <w:style w:type="character" w:styleId="ab">
    <w:name w:val="annotation reference"/>
    <w:basedOn w:val="a0"/>
    <w:uiPriority w:val="99"/>
    <w:semiHidden/>
    <w:unhideWhenUsed/>
    <w:rsid w:val="00210C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0C4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0C4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0C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0C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B6081-8FF9-460E-831F-3FD0DD44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2017-07-04T06:58:00Z</dcterms:created>
  <dcterms:modified xsi:type="dcterms:W3CDTF">2017-07-04T07:13:00Z</dcterms:modified>
</cp:coreProperties>
</file>